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4466" w14:textId="367E28BE" w:rsidR="005379AA" w:rsidRPr="005379AA" w:rsidRDefault="005379AA" w:rsidP="005379AA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5379AA">
        <w:rPr>
          <w:rFonts w:cstheme="minorHAnsi"/>
          <w:b/>
          <w:bCs/>
          <w:sz w:val="36"/>
          <w:szCs w:val="36"/>
        </w:rPr>
        <w:t>Confirmation</w:t>
      </w:r>
      <w:proofErr w:type="spellEnd"/>
      <w:r w:rsidRPr="005379AA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5379AA">
        <w:rPr>
          <w:rFonts w:cstheme="minorHAnsi"/>
          <w:b/>
          <w:bCs/>
          <w:sz w:val="36"/>
          <w:szCs w:val="36"/>
        </w:rPr>
        <w:t>for</w:t>
      </w:r>
      <w:proofErr w:type="spellEnd"/>
      <w:r w:rsidRPr="005379AA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5379AA">
        <w:rPr>
          <w:rFonts w:cstheme="minorHAnsi"/>
          <w:b/>
          <w:bCs/>
          <w:sz w:val="36"/>
          <w:szCs w:val="36"/>
        </w:rPr>
        <w:t>the</w:t>
      </w:r>
      <w:proofErr w:type="spellEnd"/>
      <w:r w:rsidRPr="005379AA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5379AA">
        <w:rPr>
          <w:rFonts w:cstheme="minorHAnsi"/>
          <w:b/>
          <w:bCs/>
          <w:sz w:val="36"/>
          <w:szCs w:val="36"/>
        </w:rPr>
        <w:t>competition</w:t>
      </w:r>
      <w:proofErr w:type="spellEnd"/>
      <w:r w:rsidRPr="005379AA">
        <w:rPr>
          <w:rFonts w:cstheme="minorHAnsi"/>
          <w:b/>
          <w:bCs/>
          <w:sz w:val="36"/>
          <w:szCs w:val="36"/>
        </w:rPr>
        <w:t xml:space="preserve"> „Papiergemurmel“</w:t>
      </w:r>
    </w:p>
    <w:p w14:paraId="5AD49319" w14:textId="77777777" w:rsidR="005379AA" w:rsidRDefault="005379AA" w:rsidP="005379AA">
      <w:pPr>
        <w:rPr>
          <w:rFonts w:cstheme="minorHAnsi"/>
        </w:rPr>
      </w:pPr>
    </w:p>
    <w:p w14:paraId="4791BD2B" w14:textId="7D2346A1" w:rsidR="005379AA" w:rsidRPr="005379AA" w:rsidRDefault="005379AA" w:rsidP="005379AA">
      <w:pPr>
        <w:rPr>
          <w:rFonts w:cstheme="minorHAnsi"/>
        </w:rPr>
      </w:pPr>
      <w:r>
        <w:rPr>
          <w:rFonts w:cstheme="minorHAnsi"/>
        </w:rPr>
        <w:t>A</w:t>
      </w:r>
      <w:r w:rsidRPr="005379AA">
        <w:rPr>
          <w:rFonts w:cstheme="minorHAnsi"/>
        </w:rPr>
        <w:t xml:space="preserve">s a legal </w:t>
      </w:r>
      <w:proofErr w:type="spellStart"/>
      <w:r w:rsidRPr="005379AA">
        <w:rPr>
          <w:rFonts w:cstheme="minorHAnsi"/>
        </w:rPr>
        <w:t>guardian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agree</w:t>
      </w:r>
      <w:proofErr w:type="spellEnd"/>
      <w:r w:rsidRPr="005379AA">
        <w:rPr>
          <w:rFonts w:cstheme="minorHAnsi"/>
        </w:rPr>
        <w:t xml:space="preserve"> </w:t>
      </w:r>
      <w:proofErr w:type="spellStart"/>
      <w:r w:rsidRPr="005379AA">
        <w:rPr>
          <w:rFonts w:cstheme="minorHAnsi"/>
        </w:rPr>
        <w:t>that</w:t>
      </w:r>
      <w:proofErr w:type="spellEnd"/>
      <w:r w:rsidRPr="005379AA">
        <w:rPr>
          <w:rFonts w:cstheme="minorHAnsi"/>
        </w:rPr>
        <w:t xml:space="preserve"> </w:t>
      </w:r>
      <w:proofErr w:type="spellStart"/>
      <w:r w:rsidRPr="005379AA">
        <w:rPr>
          <w:rFonts w:cstheme="minorHAnsi"/>
        </w:rPr>
        <w:t>my</w:t>
      </w:r>
      <w:proofErr w:type="spellEnd"/>
      <w:r w:rsidRPr="005379AA">
        <w:rPr>
          <w:rFonts w:cstheme="minorHAnsi"/>
        </w:rPr>
        <w:t xml:space="preserve"> </w:t>
      </w:r>
      <w:proofErr w:type="spellStart"/>
      <w:r w:rsidRPr="005379AA">
        <w:rPr>
          <w:rFonts w:cstheme="minorHAnsi"/>
        </w:rPr>
        <w:t>daughter</w:t>
      </w:r>
      <w:proofErr w:type="spellEnd"/>
      <w:r w:rsidRPr="005379AA">
        <w:rPr>
          <w:rFonts w:cstheme="minorHAnsi"/>
        </w:rPr>
        <w:t>/</w:t>
      </w:r>
      <w:proofErr w:type="spellStart"/>
      <w:r w:rsidRPr="005379AA">
        <w:rPr>
          <w:rFonts w:cstheme="minorHAnsi"/>
        </w:rPr>
        <w:t>son</w:t>
      </w:r>
      <w:proofErr w:type="spellEnd"/>
      <w:r w:rsidRPr="005379AA">
        <w:rPr>
          <w:rFonts w:cstheme="minorHAnsi"/>
        </w:rPr>
        <w:t xml:space="preserve"> ................................ ........................, </w:t>
      </w:r>
      <w:proofErr w:type="spellStart"/>
      <w:r>
        <w:rPr>
          <w:rFonts w:cstheme="minorHAnsi"/>
        </w:rPr>
        <w:t>b</w:t>
      </w:r>
      <w:r w:rsidRPr="005379AA">
        <w:rPr>
          <w:rFonts w:cstheme="minorHAnsi"/>
        </w:rPr>
        <w:t>orn</w:t>
      </w:r>
      <w:proofErr w:type="spellEnd"/>
      <w:r w:rsidRPr="005379AA">
        <w:rPr>
          <w:rFonts w:cstheme="minorHAnsi"/>
        </w:rPr>
        <w:t xml:space="preserve"> on </w:t>
      </w:r>
      <w:proofErr w:type="spellStart"/>
      <w:r w:rsidRPr="005379AA">
        <w:rPr>
          <w:rFonts w:cstheme="minorHAnsi"/>
        </w:rPr>
        <w:t>the</w:t>
      </w:r>
      <w:proofErr w:type="spellEnd"/>
      <w:r w:rsidRPr="005379AA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Pr="005379AA">
        <w:rPr>
          <w:rFonts w:cstheme="minorHAnsi"/>
        </w:rPr>
        <w:t xml:space="preserve">....................... ..., </w:t>
      </w:r>
      <w:proofErr w:type="spellStart"/>
      <w:r w:rsidRPr="005379AA">
        <w:rPr>
          <w:rFonts w:cstheme="minorHAnsi"/>
        </w:rPr>
        <w:t>takes</w:t>
      </w:r>
      <w:proofErr w:type="spellEnd"/>
      <w:r w:rsidRPr="005379AA">
        <w:rPr>
          <w:rFonts w:cstheme="minorHAnsi"/>
        </w:rPr>
        <w:t xml:space="preserve"> </w:t>
      </w:r>
      <w:proofErr w:type="spellStart"/>
      <w:r w:rsidRPr="005379AA">
        <w:rPr>
          <w:rFonts w:cstheme="minorHAnsi"/>
        </w:rPr>
        <w:t>part</w:t>
      </w:r>
      <w:proofErr w:type="spellEnd"/>
      <w:r w:rsidRPr="005379AA">
        <w:rPr>
          <w:rFonts w:cstheme="minorHAnsi"/>
        </w:rPr>
        <w:t xml:space="preserve"> in </w:t>
      </w:r>
      <w:proofErr w:type="spellStart"/>
      <w:r w:rsidRPr="005379AA"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competitoin</w:t>
      </w:r>
      <w:proofErr w:type="spellEnd"/>
      <w:r w:rsidRPr="005379AA">
        <w:rPr>
          <w:rFonts w:cstheme="minorHAnsi"/>
        </w:rPr>
        <w:t xml:space="preserve"> “</w:t>
      </w:r>
      <w:proofErr w:type="spellStart"/>
      <w:r w:rsidRPr="005379AA">
        <w:rPr>
          <w:rFonts w:cstheme="minorHAnsi"/>
        </w:rPr>
        <w:t>Paper</w:t>
      </w:r>
      <w:r>
        <w:rPr>
          <w:rFonts w:cstheme="minorHAnsi"/>
        </w:rPr>
        <w:t>gemurmel</w:t>
      </w:r>
      <w:proofErr w:type="spellEnd"/>
      <w:r w:rsidRPr="005379AA">
        <w:rPr>
          <w:rFonts w:cstheme="minorHAnsi"/>
        </w:rPr>
        <w:t xml:space="preserve">” organized </w:t>
      </w:r>
      <w:proofErr w:type="spellStart"/>
      <w:r w:rsidRPr="005379AA">
        <w:rPr>
          <w:rFonts w:cstheme="minorHAnsi"/>
        </w:rPr>
        <w:t>by</w:t>
      </w:r>
      <w:proofErr w:type="spellEnd"/>
      <w:r w:rsidRPr="005379AA">
        <w:rPr>
          <w:rFonts w:cstheme="minorHAnsi"/>
        </w:rPr>
        <w:t xml:space="preserve"> </w:t>
      </w:r>
      <w:proofErr w:type="spellStart"/>
      <w:r w:rsidRPr="005379AA">
        <w:rPr>
          <w:rFonts w:cstheme="minorHAnsi"/>
        </w:rPr>
        <w:t>Austropapier</w:t>
      </w:r>
      <w:proofErr w:type="spellEnd"/>
      <w:r w:rsidRPr="005379AA">
        <w:rPr>
          <w:rFonts w:cstheme="minorHAnsi"/>
        </w:rPr>
        <w:t>.</w:t>
      </w:r>
    </w:p>
    <w:p w14:paraId="3D12F163" w14:textId="77777777" w:rsidR="005379AA" w:rsidRPr="005379AA" w:rsidRDefault="005379AA" w:rsidP="005379AA">
      <w:pPr>
        <w:rPr>
          <w:rFonts w:cstheme="minorHAnsi"/>
        </w:rPr>
      </w:pPr>
    </w:p>
    <w:p w14:paraId="1AC349D8" w14:textId="77777777" w:rsidR="005379AA" w:rsidRPr="005379AA" w:rsidRDefault="005379AA" w:rsidP="005379AA">
      <w:pPr>
        <w:rPr>
          <w:rFonts w:cstheme="minorHAnsi"/>
        </w:rPr>
      </w:pPr>
      <w:r w:rsidRPr="005379AA">
        <w:rPr>
          <w:rFonts w:cstheme="minorHAnsi"/>
        </w:rPr>
        <w:t>Name of legal guardian: ............................................ .........</w:t>
      </w:r>
    </w:p>
    <w:p w14:paraId="50F4A601" w14:textId="77777777" w:rsidR="005379AA" w:rsidRPr="005379AA" w:rsidRDefault="005379AA" w:rsidP="005379AA">
      <w:pPr>
        <w:rPr>
          <w:rFonts w:cstheme="minorHAnsi"/>
        </w:rPr>
      </w:pPr>
    </w:p>
    <w:p w14:paraId="54915997" w14:textId="77777777" w:rsidR="005379AA" w:rsidRPr="005379AA" w:rsidRDefault="005379AA" w:rsidP="005379AA">
      <w:pPr>
        <w:rPr>
          <w:rFonts w:cstheme="minorHAnsi"/>
        </w:rPr>
      </w:pPr>
      <w:r w:rsidRPr="005379AA">
        <w:rPr>
          <w:rFonts w:cstheme="minorHAnsi"/>
        </w:rPr>
        <w:t>Date: ..........................</w:t>
      </w:r>
    </w:p>
    <w:p w14:paraId="6726DEE7" w14:textId="77777777" w:rsidR="005379AA" w:rsidRPr="005379AA" w:rsidRDefault="005379AA" w:rsidP="005379AA">
      <w:pPr>
        <w:rPr>
          <w:rFonts w:cstheme="minorHAnsi"/>
        </w:rPr>
      </w:pPr>
    </w:p>
    <w:p w14:paraId="59423715" w14:textId="77777777" w:rsidR="005379AA" w:rsidRPr="005379AA" w:rsidRDefault="005379AA" w:rsidP="005379AA">
      <w:pPr>
        <w:rPr>
          <w:rFonts w:cstheme="minorHAnsi"/>
        </w:rPr>
      </w:pPr>
      <w:r w:rsidRPr="005379AA">
        <w:rPr>
          <w:rFonts w:cstheme="minorHAnsi"/>
        </w:rPr>
        <w:t>Signature: ..........................................</w:t>
      </w:r>
    </w:p>
    <w:p w14:paraId="38AABA3D" w14:textId="667F1668" w:rsidR="0036268C" w:rsidRDefault="0036268C"/>
    <w:sectPr w:rsidR="0036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A"/>
    <w:rsid w:val="0036268C"/>
    <w:rsid w:val="005379AA"/>
    <w:rsid w:val="008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9F4"/>
  <w15:chartTrackingRefBased/>
  <w15:docId w15:val="{8C0CCCD0-71AE-4299-9C13-EE4D601D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7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e-AT"/>
      <w14:ligatures w14:val="non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79AA"/>
    <w:rPr>
      <w:rFonts w:ascii="Courier New" w:eastAsia="Times New Roman" w:hAnsi="Courier New" w:cs="Courier New"/>
      <w:kern w:val="0"/>
      <w:sz w:val="20"/>
      <w:szCs w:val="20"/>
      <w:lang w:eastAsia="de-AT"/>
      <w14:ligatures w14:val="none"/>
    </w:rPr>
  </w:style>
  <w:style w:type="character" w:customStyle="1" w:styleId="y2iqfc">
    <w:name w:val="y2iqfc"/>
    <w:basedOn w:val="Absatz-Standardschriftart"/>
    <w:rsid w:val="0053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Seebacher</dc:creator>
  <cp:keywords/>
  <dc:description/>
  <cp:lastModifiedBy>Petra Seebacher</cp:lastModifiedBy>
  <cp:revision>1</cp:revision>
  <dcterms:created xsi:type="dcterms:W3CDTF">2023-11-14T18:30:00Z</dcterms:created>
  <dcterms:modified xsi:type="dcterms:W3CDTF">2023-11-14T18:35:00Z</dcterms:modified>
</cp:coreProperties>
</file>